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6" w:rsidRPr="000954C1" w:rsidRDefault="00697807" w:rsidP="00D9080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54C1" w:rsidDel="00697807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0954C1">
        <w:rPr>
          <w:rFonts w:ascii="Times New Roman" w:hAnsi="Times New Roman" w:cs="Times New Roman"/>
          <w:b/>
          <w:bCs/>
          <w:sz w:val="40"/>
          <w:szCs w:val="40"/>
        </w:rPr>
        <w:t xml:space="preserve">Table I.  </w:t>
      </w:r>
      <w:r w:rsidR="00D90806" w:rsidRPr="000954C1">
        <w:rPr>
          <w:rFonts w:ascii="Times New Roman" w:hAnsi="Times New Roman" w:cs="Times New Roman"/>
          <w:b/>
          <w:bCs/>
          <w:sz w:val="40"/>
          <w:szCs w:val="40"/>
        </w:rPr>
        <w:t xml:space="preserve">IAP Immunization Timetable </w:t>
      </w:r>
      <w:r w:rsidR="00E17EDC" w:rsidRPr="000954C1">
        <w:rPr>
          <w:rFonts w:ascii="Times New Roman" w:hAnsi="Times New Roman" w:cs="Times New Roman"/>
          <w:b/>
          <w:bCs/>
          <w:sz w:val="40"/>
          <w:szCs w:val="40"/>
        </w:rPr>
        <w:t>2016</w:t>
      </w:r>
    </w:p>
    <w:p w:rsidR="00D90806" w:rsidRPr="000954C1" w:rsidRDefault="00D90806" w:rsidP="00D90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4C1">
        <w:rPr>
          <w:rFonts w:ascii="Times New Roman" w:hAnsi="Times New Roman" w:cs="Times New Roman"/>
          <w:b/>
          <w:bCs/>
          <w:sz w:val="28"/>
          <w:szCs w:val="28"/>
        </w:rPr>
        <w:t>I. IAP recommended vaccines for routine use</w:t>
      </w:r>
    </w:p>
    <w:tbl>
      <w:tblPr>
        <w:tblStyle w:val="TableGrid"/>
        <w:tblW w:w="12798" w:type="dxa"/>
        <w:tblLook w:val="04A0"/>
      </w:tblPr>
      <w:tblGrid>
        <w:gridCol w:w="3888"/>
        <w:gridCol w:w="2610"/>
        <w:gridCol w:w="6300"/>
      </w:tblGrid>
      <w:tr w:rsidR="00D90806" w:rsidRPr="000954C1" w:rsidTr="00345FBB">
        <w:trPr>
          <w:trHeight w:val="728"/>
        </w:trPr>
        <w:tc>
          <w:tcPr>
            <w:tcW w:w="3888" w:type="dxa"/>
            <w:shd w:val="clear" w:color="auto" w:fill="365F91" w:themeFill="accent1" w:themeFillShade="BF"/>
            <w:vAlign w:val="center"/>
          </w:tcPr>
          <w:p w:rsidR="002E3C89" w:rsidRDefault="002E3C89" w:rsidP="00345F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90806" w:rsidRPr="002E3C89" w:rsidRDefault="00D90806" w:rsidP="00345F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E3C8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:rsidR="00D90806" w:rsidRPr="002E3C89" w:rsidRDefault="002E3C89" w:rsidP="00345F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(completed </w:t>
            </w:r>
            <w:r w:rsidR="00D90806" w:rsidRPr="002E3C8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weeks/months/years)</w:t>
            </w:r>
          </w:p>
          <w:p w:rsidR="00D90806" w:rsidRPr="002E3C89" w:rsidRDefault="00D90806" w:rsidP="00345FBB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365F91" w:themeFill="accent1" w:themeFillShade="BF"/>
            <w:vAlign w:val="center"/>
          </w:tcPr>
          <w:p w:rsidR="00D90806" w:rsidRPr="002E3C89" w:rsidRDefault="00D90806" w:rsidP="00345F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E3C8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Vaccines</w:t>
            </w:r>
          </w:p>
        </w:tc>
        <w:tc>
          <w:tcPr>
            <w:tcW w:w="6300" w:type="dxa"/>
            <w:shd w:val="clear" w:color="auto" w:fill="365F91" w:themeFill="accent1" w:themeFillShade="BF"/>
            <w:vAlign w:val="center"/>
          </w:tcPr>
          <w:p w:rsidR="00D90806" w:rsidRPr="002E3C89" w:rsidRDefault="00D90806" w:rsidP="00345F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E3C8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D90806" w:rsidRPr="000954C1" w:rsidTr="00345FBB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r w:rsidR="00E17EDC"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BCG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OPV 0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-B 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  <w:vAlign w:val="center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Administer these vaccines to all newborns before hospital discharge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6 weeks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IPV 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-B 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Rotavirus 1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br/>
              <w:t>PCV 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90806" w:rsidRPr="004952B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4952B1" w:rsidRDefault="00D90806" w:rsidP="00345FB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DTP:</w:t>
            </w:r>
          </w:p>
          <w:p w:rsidR="00D90806" w:rsidRPr="004952B1" w:rsidRDefault="00D90806" w:rsidP="00345F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DTaP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vaccine/combinations should preferably be avoided for the primary series</w:t>
            </w:r>
          </w:p>
          <w:p w:rsidR="00D90806" w:rsidRPr="004952B1" w:rsidRDefault="00D90806" w:rsidP="00345FB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4952B1" w:rsidRDefault="00D90806" w:rsidP="00345F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DTaP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vaccine/combinations should be preferred in  certain specific circumstances/conditions only</w:t>
            </w:r>
          </w:p>
          <w:p w:rsidR="00D90806" w:rsidRPr="004952B1" w:rsidRDefault="00D90806" w:rsidP="00345FB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4952B1" w:rsidRDefault="00D90806" w:rsidP="00345F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need of repeating/giving additional doses of whole-cell </w:t>
            </w: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pertussis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wP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vaccine to a child who has earlier completed their primary schedule with </w:t>
            </w: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acellular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pertussis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) vaccine-containing products</w:t>
            </w:r>
          </w:p>
          <w:p w:rsidR="00D90806" w:rsidRPr="004952B1" w:rsidRDefault="00D90806" w:rsidP="00345FB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4952B1" w:rsidRDefault="00D90806" w:rsidP="00345FB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4952B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Polio:</w:t>
            </w:r>
          </w:p>
          <w:p w:rsidR="00D90806" w:rsidRPr="004952B1" w:rsidRDefault="00D90806" w:rsidP="00345FB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doses of IPV may be replaced with OPV if administration of the former is unfeasible</w:t>
            </w:r>
          </w:p>
          <w:p w:rsidR="00D90806" w:rsidRPr="004952B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4952B1" w:rsidRDefault="00D90806" w:rsidP="00345FB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sz w:val="24"/>
                <w:szCs w:val="24"/>
              </w:rPr>
              <w:t>Additional doses of OPV on all supplementary immunization activities (SIAs)</w:t>
            </w:r>
          </w:p>
          <w:p w:rsidR="00D90806" w:rsidRPr="004952B1" w:rsidRDefault="00D90806" w:rsidP="00345F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4952B1" w:rsidRDefault="00D90806" w:rsidP="00345FB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sz w:val="24"/>
                <w:szCs w:val="24"/>
              </w:rPr>
              <w:t>Two doses of IPV instead of 3 for primary series if started at 8 weeks, and 8 weeks interval between the doses</w:t>
            </w:r>
          </w:p>
          <w:p w:rsidR="004952B1" w:rsidRPr="000954C1" w:rsidRDefault="004952B1" w:rsidP="004952B1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2B1" w:rsidRPr="00BF73F4" w:rsidRDefault="004952B1" w:rsidP="004952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3F4">
              <w:rPr>
                <w:rFonts w:ascii="Times New Roman" w:hAnsi="Times New Roman" w:cs="Times New Roman"/>
                <w:sz w:val="24"/>
                <w:szCs w:val="24"/>
              </w:rPr>
              <w:t>No child should leave the facility without polio immunization (IPV or OPV), if indicated by the schedule</w:t>
            </w:r>
          </w:p>
          <w:p w:rsidR="004952B1" w:rsidRPr="004952B1" w:rsidRDefault="004952B1" w:rsidP="004952B1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2B1" w:rsidRPr="004952B1" w:rsidRDefault="004952B1" w:rsidP="004952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See footnotes under figure titled IAP recommended immunization schedule (with range) for recommendations on </w:t>
            </w:r>
            <w:proofErr w:type="spellStart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>intradermal</w:t>
            </w:r>
            <w:proofErr w:type="spellEnd"/>
            <w:r w:rsidRPr="0049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IPV</w:t>
            </w:r>
          </w:p>
          <w:p w:rsidR="00D90806" w:rsidRPr="004952B1" w:rsidRDefault="00D90806" w:rsidP="00345FBB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4952B1" w:rsidRDefault="00D90806" w:rsidP="0034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Rotavirus:</w:t>
            </w:r>
            <w:r w:rsidRPr="00495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806" w:rsidRPr="004952B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15" w:rsidRPr="004952B1" w:rsidRDefault="00D908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2B1">
              <w:rPr>
                <w:rFonts w:ascii="Times New Roman" w:hAnsi="Times New Roman" w:cs="Times New Roman"/>
                <w:sz w:val="24"/>
                <w:szCs w:val="24"/>
              </w:rPr>
              <w:t>2 doses of RV1 and 3 doses of RV5</w:t>
            </w:r>
            <w:r w:rsidR="00BF286D" w:rsidRPr="004952B1">
              <w:rPr>
                <w:rFonts w:ascii="Times New Roman" w:hAnsi="Times New Roman" w:cs="Times New Roman"/>
                <w:sz w:val="24"/>
                <w:szCs w:val="24"/>
              </w:rPr>
              <w:t xml:space="preserve"> &amp; RV 116E</w:t>
            </w:r>
          </w:p>
          <w:p w:rsidR="00D90806" w:rsidRPr="00FD754C" w:rsidRDefault="00D90806" w:rsidP="00345FB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4C">
              <w:rPr>
                <w:rFonts w:ascii="Times New Roman" w:hAnsi="Times New Roman" w:cs="Times New Roman"/>
                <w:sz w:val="24"/>
                <w:szCs w:val="24"/>
              </w:rPr>
              <w:t xml:space="preserve">RV1 should be employed in 10 &amp; 14 week schedule, </w:t>
            </w:r>
            <w:r w:rsidR="007E78E2" w:rsidRPr="00FD754C">
              <w:rPr>
                <w:rFonts w:ascii="Times New Roman" w:hAnsi="Times New Roman" w:cs="Times New Roman"/>
                <w:sz w:val="24"/>
                <w:szCs w:val="24"/>
              </w:rPr>
              <w:t>10 &amp; 14 week schedule of RV1 is found to be more immunogenic than 6 &amp; 10 week schedule</w:t>
            </w:r>
          </w:p>
          <w:p w:rsidR="00D90806" w:rsidRPr="004952B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weeks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IPV 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Rotavirus 2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br/>
              <w:t>PCV 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Rotavirus: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If RV1 is chosen, the first dose should be given at 10 weeks</w:t>
            </w:r>
          </w:p>
        </w:tc>
      </w:tr>
      <w:tr w:rsidR="00D90806" w:rsidRPr="000954C1" w:rsidTr="00345FBB">
        <w:tc>
          <w:tcPr>
            <w:tcW w:w="3888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14 weeks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DTwP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IPV 3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Rotavirus 3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br/>
              <w:t>PCV 3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Rotavirus: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Only 2 doses of RV1 are recommended. </w:t>
            </w: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If RV1 is chosen, the 2</w:t>
            </w:r>
            <w:r w:rsidRPr="0009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dose should be given at 14 weeks</w:t>
            </w:r>
          </w:p>
        </w:tc>
      </w:tr>
      <w:tr w:rsidR="00D90806" w:rsidRPr="000954C1" w:rsidTr="00345FBB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months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OPV 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-B 3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Hepatitis-B: 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The final (</w:t>
            </w:r>
            <w:r w:rsidR="00B3004B"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B3004B"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4th 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) dose in the </w:t>
            </w: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HepB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vaccine series should be administered no earlier than age 24 weeks and at least 16 weeks after the first dose.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OPV 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MMR-1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MMR:</w:t>
            </w: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Measles-containing vaccine ideally should not be administered before completing 270 days or 9 months of life;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The 2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dose must follow in 2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 of life;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No need to give stand-alone measles vaccine</w:t>
            </w:r>
          </w:p>
          <w:p w:rsidR="00D90806" w:rsidRPr="000954C1" w:rsidRDefault="00D90806" w:rsidP="00345FB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806" w:rsidRPr="000954C1" w:rsidTr="004952B1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9-12 months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Typhoid Conjugate Vaccine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0806" w:rsidRPr="000954C1" w:rsidRDefault="00D90806" w:rsidP="00345FBB">
            <w:pPr>
              <w:rPr>
                <w:rFonts w:ascii="Times New Roman" w:hAnsi="Times New Roman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/>
              </w:rPr>
              <w:t xml:space="preserve">Currently, two typhoid conjugate vaccines, </w:t>
            </w:r>
            <w:proofErr w:type="spellStart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Typbar</w:t>
            </w:r>
            <w:proofErr w:type="spellEnd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-TCV® and </w:t>
            </w:r>
            <w:proofErr w:type="spellStart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PedaTyph</w:t>
            </w:r>
            <w:proofErr w:type="spellEnd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® available in Indian market;</w:t>
            </w:r>
            <w:r w:rsidR="001F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either </w:t>
            </w:r>
            <w:r w:rsidR="005C191C"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can be used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2B1" w:rsidRPr="000954C1" w:rsidRDefault="004952B1" w:rsidP="004952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An interval of at least 4 weeks with the MMR vaccine should be maintained while administering this vaccine</w:t>
            </w:r>
          </w:p>
          <w:p w:rsidR="007E78E2" w:rsidRPr="000954C1" w:rsidRDefault="007E78E2" w:rsidP="004952B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-A 1</w:t>
            </w: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Hepatitis A: </w:t>
            </w: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Single dose for live attenuated H2-strain </w:t>
            </w:r>
            <w:proofErr w:type="spellStart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Hep</w:t>
            </w:r>
            <w:proofErr w:type="spellEnd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-A vaccine </w:t>
            </w: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 doses for all </w:t>
            </w:r>
            <w:r w:rsidR="00D420DB"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inactivated </w:t>
            </w:r>
            <w:proofErr w:type="spellStart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Hep</w:t>
            </w:r>
            <w:proofErr w:type="spellEnd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-A vaccines are 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recommended</w:t>
            </w:r>
            <w:r w:rsidR="00DD1E9A"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months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MMR 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PCV booster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MMR: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The 2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dose must follow in 2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 of life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However, it can be given at anytime 4-8 weeks after the 1</w:t>
            </w:r>
            <w:r w:rsidRPr="0009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dose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Varicella</w:t>
            </w:r>
            <w:proofErr w:type="spellEnd"/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The risk of breakthrough </w:t>
            </w: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is lower if given 15 months onwards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16 to 18 months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B1/</w:t>
            </w: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IPV B1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The first booster (4</w:t>
            </w:r>
            <w:r w:rsidRPr="0009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th dose) may be administered as early as age 12 months, provided at least 6 months have elapsed since the third dose.</w:t>
            </w:r>
          </w:p>
          <w:p w:rsidR="00D90806" w:rsidRPr="000954C1" w:rsidRDefault="00D90806" w:rsidP="00345F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sz w:val="24"/>
                <w:szCs w:val="24"/>
              </w:rPr>
              <w:t>DTP:</w:t>
            </w:r>
          </w:p>
          <w:p w:rsidR="00D90806" w:rsidRPr="000954C1" w:rsidRDefault="00D420DB" w:rsidP="00345F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r w:rsidR="00D90806"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09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06"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boosters should preferably be of </w:t>
            </w:r>
            <w:proofErr w:type="spellStart"/>
            <w:r w:rsidR="00D90806" w:rsidRPr="000954C1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</w:p>
          <w:p w:rsidR="00D90806" w:rsidRPr="000954C1" w:rsidRDefault="00D90806" w:rsidP="00345F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Considering a higher </w:t>
            </w: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reactogenicity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can be considered for the boosters</w:t>
            </w:r>
          </w:p>
          <w:p w:rsidR="00D90806" w:rsidRPr="000954C1" w:rsidRDefault="00D90806" w:rsidP="00345F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18 months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-A 2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Hepatitis A: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9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dose for </w:t>
            </w:r>
            <w:r w:rsidR="00D420DB"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inactivated</w:t>
            </w:r>
            <w:r w:rsidR="00D420DB"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vaccines only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420DB" w:rsidRPr="000954C1" w:rsidRDefault="00D420DB" w:rsidP="00D4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Booster of Typhoid Conjugate Vaccine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0DB" w:rsidRPr="000954C1" w:rsidRDefault="00D420DB" w:rsidP="00345F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booster dose of </w:t>
            </w:r>
            <w:r w:rsidR="006938A1"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Typhoid conjugate vaccine (TCV), if primary dose is given at 9-12 months</w:t>
            </w:r>
          </w:p>
          <w:p w:rsidR="006938A1" w:rsidRPr="000954C1" w:rsidRDefault="006938A1" w:rsidP="006938A1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8A1" w:rsidRPr="000954C1" w:rsidRDefault="006938A1" w:rsidP="00345F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dose of </w:t>
            </w:r>
            <w:r w:rsidR="00D90806"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Typhoid </w:t>
            </w:r>
            <w:r w:rsidR="00BC4ECB"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Vi-polysaccharide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(Vi-PS)</w:t>
            </w:r>
            <w:r w:rsidR="00BC4ECB"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vaccine </w:t>
            </w: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can be given if conjugate vaccine is not available or feasible; </w:t>
            </w:r>
          </w:p>
          <w:p w:rsidR="006938A1" w:rsidRPr="000954C1" w:rsidRDefault="006938A1" w:rsidP="006938A1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8A1" w:rsidRPr="000954C1" w:rsidRDefault="006938A1" w:rsidP="00345F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Revaccination every 3 years with Vi-polysaccharide vaccine</w:t>
            </w:r>
          </w:p>
          <w:p w:rsidR="006938A1" w:rsidRPr="000954C1" w:rsidRDefault="006938A1" w:rsidP="006938A1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B7D" w:rsidRPr="000954C1" w:rsidRDefault="00E83B7D" w:rsidP="00E83B7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Typhoid conjugate vaccine should be preferred over Vi- PS vaccine </w:t>
            </w:r>
          </w:p>
          <w:p w:rsidR="007E78E2" w:rsidRPr="000954C1" w:rsidRDefault="007E78E2" w:rsidP="00E83B7D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06" w:rsidRPr="000954C1" w:rsidTr="00345FBB">
        <w:tc>
          <w:tcPr>
            <w:tcW w:w="3888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 to 6 years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B2/</w:t>
            </w: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OPV 3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66A61" w:rsidRPr="000954C1" w:rsidRDefault="00C66A61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MMR 3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Varicella</w:t>
            </w:r>
            <w:proofErr w:type="spellEnd"/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the 2</w:t>
            </w:r>
            <w:r w:rsidRPr="0009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dose can be given at anytime 3 months after the 1</w:t>
            </w:r>
            <w:r w:rsidRPr="0009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dose.</w:t>
            </w:r>
          </w:p>
          <w:p w:rsidR="00BC4ECB" w:rsidRPr="000954C1" w:rsidRDefault="00E83B7D" w:rsidP="00693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MMR: </w:t>
            </w:r>
            <w:r w:rsidRPr="00E83B7D">
              <w:rPr>
                <w:rFonts w:ascii="Times New Roman" w:hAnsi="Times New Roman" w:cs="Times New Roman"/>
                <w:bCs/>
                <w:sz w:val="24"/>
                <w:szCs w:val="24"/>
              </w:rPr>
              <w:t>the 3rd dose is recommended at 4-6 years of age.</w:t>
            </w:r>
          </w:p>
        </w:tc>
      </w:tr>
      <w:tr w:rsidR="00D90806" w:rsidRPr="000954C1" w:rsidTr="00345FBB">
        <w:tc>
          <w:tcPr>
            <w:tcW w:w="3888" w:type="dxa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10 to 12 years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/Td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HPV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Tdap</w:t>
            </w:r>
            <w:proofErr w:type="spellEnd"/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>is preferred to Td followed by Td every 10 years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HPV: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Only 2 doses of either of the two HPV vaccines for adolescent/preadolescent girls aged 9-14 years;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girls 15 years and older, and </w:t>
            </w:r>
            <w:proofErr w:type="spellStart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immunocompromised</w:t>
            </w:r>
            <w:proofErr w:type="spellEnd"/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individuals 3 doses are recommended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>For two-dose schedule, the minimum interval between doses should be 6 months.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06" w:rsidRPr="000954C1" w:rsidRDefault="00D90806" w:rsidP="00345FB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3 dose schedule, the doses can be administered at </w:t>
            </w:r>
            <w:r w:rsidRPr="000954C1">
              <w:rPr>
                <w:rFonts w:ascii="Times New Roman" w:hAnsi="Times New Roman" w:cs="Times New Roman"/>
                <w:sz w:val="24"/>
                <w:szCs w:val="24"/>
              </w:rPr>
              <w:t xml:space="preserve">0, 1-2 (depending on brand) and 6 months </w:t>
            </w:r>
          </w:p>
          <w:p w:rsidR="00D90806" w:rsidRPr="000954C1" w:rsidRDefault="00D90806" w:rsidP="00345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0806" w:rsidRPr="000954C1" w:rsidRDefault="00D90806" w:rsidP="00D90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4C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IAP recommended vaccines for High-risk* children (</w:t>
      </w:r>
      <w:r w:rsidRPr="000954C1">
        <w:rPr>
          <w:rFonts w:ascii="Times New Roman" w:hAnsi="Times New Roman" w:cs="Times New Roman"/>
          <w:b/>
          <w:bCs/>
          <w:sz w:val="28"/>
          <w:szCs w:val="28"/>
          <w:lang w:bidi="pa-IN"/>
        </w:rPr>
        <w:t>Vaccines under special circumstances)</w:t>
      </w:r>
      <w:r w:rsidR="00E83B7D" w:rsidRPr="00E83B7D">
        <w:rPr>
          <w:rFonts w:ascii="Times New Roman" w:eastAsia="Times New Roman" w:hAnsi="Times New Roman" w:cs="Times New Roman"/>
          <w:b/>
          <w:sz w:val="28"/>
          <w:szCs w:val="28"/>
          <w:lang w:bidi="pa-IN"/>
        </w:rPr>
        <w:t xml:space="preserve"> #</w:t>
      </w:r>
      <w:r w:rsidRPr="00E83B7D">
        <w:rPr>
          <w:rFonts w:ascii="Times New Roman" w:hAnsi="Times New Roman" w:cs="Times New Roman"/>
          <w:b/>
          <w:bCs/>
          <w:sz w:val="28"/>
          <w:szCs w:val="28"/>
          <w:lang w:bidi="pa-IN"/>
        </w:rPr>
        <w:t>:</w:t>
      </w:r>
      <w:r w:rsidRPr="000954C1">
        <w:rPr>
          <w:rFonts w:ascii="Times New Roman" w:hAnsi="Times New Roman" w:cs="Times New Roman"/>
          <w:b/>
          <w:bCs/>
          <w:sz w:val="28"/>
          <w:szCs w:val="28"/>
          <w:lang w:bidi="pa-IN"/>
        </w:rPr>
        <w:t xml:space="preserve">  </w:t>
      </w:r>
    </w:p>
    <w:p w:rsidR="00D90806" w:rsidRPr="000954C1" w:rsidRDefault="00D90806" w:rsidP="00D9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0954C1">
        <w:rPr>
          <w:rFonts w:ascii="Times New Roman" w:eastAsia="Times New Roman" w:hAnsi="Times New Roman" w:cs="Times New Roman"/>
          <w:sz w:val="24"/>
          <w:szCs w:val="24"/>
          <w:lang w:bidi="pa-IN"/>
        </w:rPr>
        <w:t>1-Influenza Vaccine</w:t>
      </w:r>
      <w:r w:rsidRPr="000954C1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2-Meningococcal Vaccine</w:t>
      </w:r>
      <w:r w:rsidRPr="000954C1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3-Japanese Encephalitis Vaccine</w:t>
      </w:r>
      <w:r w:rsidRPr="000954C1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4-Cholera Vaccine</w:t>
      </w:r>
      <w:r w:rsidR="00E83B7D">
        <w:rPr>
          <w:rFonts w:ascii="Times New Roman" w:eastAsia="Times New Roman" w:hAnsi="Times New Roman" w:cs="Times New Roman"/>
          <w:sz w:val="24"/>
          <w:szCs w:val="24"/>
          <w:lang w:bidi="pa-IN"/>
        </w:rPr>
        <w:t xml:space="preserve">    </w:t>
      </w:r>
      <w:r w:rsidRPr="000954C1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5-Rabies Vaccine</w:t>
      </w:r>
    </w:p>
    <w:p w:rsidR="00D90806" w:rsidRPr="000954C1" w:rsidRDefault="00D90806" w:rsidP="00D9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0954C1">
        <w:rPr>
          <w:rFonts w:ascii="Times New Roman" w:eastAsia="Times New Roman" w:hAnsi="Times New Roman" w:cs="Times New Roman"/>
          <w:sz w:val="24"/>
          <w:szCs w:val="24"/>
          <w:lang w:bidi="pa-IN"/>
        </w:rPr>
        <w:t>6-Yellow Fever Vaccine</w:t>
      </w:r>
      <w:r w:rsidRPr="000954C1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7-Pneumococcal Polysaccharide vaccine (PPSV 23)</w:t>
      </w:r>
    </w:p>
    <w:p w:rsidR="00D90806" w:rsidRPr="000954C1" w:rsidRDefault="00D90806" w:rsidP="00D9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</w:p>
    <w:p w:rsidR="00D90806" w:rsidRPr="000954C1" w:rsidRDefault="00D90806" w:rsidP="00D9080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9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0954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High-risk category of children: 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 xml:space="preserve">Congenital or acquired immunodeficiency (including HIV infection),  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 xml:space="preserve">Chronic cardiac, pulmonary (including asthma if treated with prolonged high-dose oral corticosteroids), hematologic, renal (including </w:t>
      </w:r>
      <w:proofErr w:type="spellStart"/>
      <w:r w:rsidRPr="000954C1">
        <w:rPr>
          <w:rFonts w:ascii="Times New Roman" w:hAnsi="Times New Roman" w:cs="Times New Roman"/>
        </w:rPr>
        <w:t>nephrotic</w:t>
      </w:r>
      <w:proofErr w:type="spellEnd"/>
      <w:r w:rsidRPr="000954C1">
        <w:rPr>
          <w:rFonts w:ascii="Times New Roman" w:hAnsi="Times New Roman" w:cs="Times New Roman"/>
        </w:rPr>
        <w:t xml:space="preserve"> syndrome), liver disease and diabetes mellitus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 xml:space="preserve">Children on long term steroids, </w:t>
      </w:r>
      <w:proofErr w:type="spellStart"/>
      <w:r w:rsidRPr="000954C1">
        <w:rPr>
          <w:rFonts w:ascii="Times New Roman" w:hAnsi="Times New Roman" w:cs="Times New Roman"/>
        </w:rPr>
        <w:t>salicylates</w:t>
      </w:r>
      <w:proofErr w:type="spellEnd"/>
      <w:r w:rsidRPr="000954C1">
        <w:rPr>
          <w:rFonts w:ascii="Times New Roman" w:hAnsi="Times New Roman" w:cs="Times New Roman"/>
        </w:rPr>
        <w:t>, immunosuppressive or radiation therapy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 xml:space="preserve">Diabetes mellitus, Cerebrospinal fluid leak,  Cochlear implant, Malignancies, 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 xml:space="preserve">Children with functional/ anatomic </w:t>
      </w:r>
      <w:proofErr w:type="spellStart"/>
      <w:r w:rsidRPr="000954C1">
        <w:rPr>
          <w:rFonts w:ascii="Times New Roman" w:hAnsi="Times New Roman" w:cs="Times New Roman"/>
        </w:rPr>
        <w:t>asplenia</w:t>
      </w:r>
      <w:proofErr w:type="spellEnd"/>
      <w:r w:rsidRPr="000954C1">
        <w:rPr>
          <w:rFonts w:ascii="Times New Roman" w:hAnsi="Times New Roman" w:cs="Times New Roman"/>
        </w:rPr>
        <w:t xml:space="preserve">/ </w:t>
      </w:r>
      <w:proofErr w:type="spellStart"/>
      <w:r w:rsidRPr="000954C1">
        <w:rPr>
          <w:rFonts w:ascii="Times New Roman" w:hAnsi="Times New Roman" w:cs="Times New Roman"/>
        </w:rPr>
        <w:t>hyposplenia</w:t>
      </w:r>
      <w:proofErr w:type="spellEnd"/>
      <w:r w:rsidRPr="000954C1">
        <w:rPr>
          <w:rFonts w:ascii="Times New Roman" w:hAnsi="Times New Roman" w:cs="Times New Roman"/>
        </w:rPr>
        <w:t xml:space="preserve"> 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>During disease outbreaks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>Laboratory personnel and healthcare workers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  <w:lang w:bidi="pa-IN"/>
        </w:rPr>
        <w:t>Travelers</w:t>
      </w:r>
    </w:p>
    <w:p w:rsidR="00D90806" w:rsidRPr="000954C1" w:rsidRDefault="00D90806" w:rsidP="00D9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954C1">
        <w:rPr>
          <w:rFonts w:ascii="Times New Roman" w:hAnsi="Times New Roman" w:cs="Times New Roman"/>
          <w:bCs/>
          <w:sz w:val="24"/>
          <w:szCs w:val="24"/>
        </w:rPr>
        <w:t>Children having pets in home</w:t>
      </w:r>
    </w:p>
    <w:p w:rsidR="00C66A61" w:rsidRPr="000954C1" w:rsidRDefault="00D90806" w:rsidP="00C66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954C1">
        <w:rPr>
          <w:rFonts w:ascii="Times New Roman" w:hAnsi="Times New Roman" w:cs="Times New Roman"/>
          <w:bCs/>
          <w:sz w:val="24"/>
          <w:szCs w:val="24"/>
        </w:rPr>
        <w:t xml:space="preserve">Children perceived with higher threat of being bitten by dogs such as hostellers, risk of stray dog menace while going outdoor. </w:t>
      </w:r>
    </w:p>
    <w:p w:rsidR="00C66A61" w:rsidRPr="000954C1" w:rsidRDefault="00C66A61" w:rsidP="00D90806">
      <w:pPr>
        <w:pStyle w:val="ListParagraph"/>
        <w:rPr>
          <w:rFonts w:ascii="Times New Roman" w:hAnsi="Times New Roman" w:cs="Times New Roman"/>
        </w:rPr>
      </w:pPr>
    </w:p>
    <w:p w:rsidR="00C66A61" w:rsidRPr="000954C1" w:rsidRDefault="007E78E2" w:rsidP="00D90806">
      <w:pPr>
        <w:pStyle w:val="ListParagraph"/>
        <w:rPr>
          <w:rFonts w:ascii="Times New Roman" w:hAnsi="Times New Roman" w:cs="Times New Roman"/>
        </w:rPr>
      </w:pPr>
      <w:r w:rsidRPr="000954C1">
        <w:rPr>
          <w:rFonts w:ascii="Times New Roman" w:hAnsi="Times New Roman" w:cs="Times New Roman"/>
        </w:rPr>
        <w:t># For details  see footnotes under</w:t>
      </w:r>
      <w:r w:rsidR="00B86CED" w:rsidRPr="000954C1">
        <w:rPr>
          <w:rFonts w:ascii="Times New Roman" w:hAnsi="Times New Roman" w:cs="Times New Roman"/>
        </w:rPr>
        <w:t xml:space="preserve"> figure titled '</w:t>
      </w:r>
      <w:r w:rsidR="00B86CED" w:rsidRPr="000954C1">
        <w:rPr>
          <w:rFonts w:ascii="Times New Roman" w:hAnsi="Times New Roman" w:cs="Times New Roman"/>
          <w:bCs/>
          <w:sz w:val="24"/>
          <w:szCs w:val="24"/>
        </w:rPr>
        <w:t>IAP recommended immunization schedule (with range)'</w:t>
      </w:r>
    </w:p>
    <w:p w:rsidR="00C66A61" w:rsidRPr="000954C1" w:rsidRDefault="00C66A61" w:rsidP="00D90806">
      <w:pPr>
        <w:pStyle w:val="ListParagraph"/>
        <w:rPr>
          <w:rFonts w:ascii="Times New Roman" w:hAnsi="Times New Roman" w:cs="Times New Roman"/>
        </w:rPr>
      </w:pPr>
    </w:p>
    <w:p w:rsidR="00C66A61" w:rsidRPr="000954C1" w:rsidRDefault="00C66A61" w:rsidP="00D90806">
      <w:pPr>
        <w:pStyle w:val="ListParagraph"/>
        <w:rPr>
          <w:rFonts w:ascii="Times New Roman" w:hAnsi="Times New Roman" w:cs="Times New Roman"/>
        </w:rPr>
      </w:pPr>
    </w:p>
    <w:p w:rsidR="00C66A61" w:rsidRPr="000954C1" w:rsidRDefault="00C66A61" w:rsidP="00D90806">
      <w:pPr>
        <w:pStyle w:val="ListParagraph"/>
        <w:rPr>
          <w:rFonts w:ascii="Times New Roman" w:hAnsi="Times New Roman" w:cs="Times New Roman"/>
        </w:rPr>
      </w:pPr>
    </w:p>
    <w:p w:rsidR="00C66A61" w:rsidRPr="000954C1" w:rsidRDefault="00C66A61" w:rsidP="00D90806">
      <w:pPr>
        <w:pStyle w:val="ListParagraph"/>
        <w:rPr>
          <w:rFonts w:ascii="Times New Roman" w:hAnsi="Times New Roman" w:cs="Times New Roman"/>
        </w:rPr>
      </w:pPr>
    </w:p>
    <w:p w:rsidR="00D90806" w:rsidRPr="000954C1" w:rsidRDefault="00D90806" w:rsidP="00D90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0806" w:rsidRPr="000954C1" w:rsidSect="002E5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34"/>
    <w:multiLevelType w:val="hybridMultilevel"/>
    <w:tmpl w:val="D5CC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09C"/>
    <w:multiLevelType w:val="hybridMultilevel"/>
    <w:tmpl w:val="7586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E2F60"/>
    <w:multiLevelType w:val="hybridMultilevel"/>
    <w:tmpl w:val="47BC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62B4"/>
    <w:multiLevelType w:val="hybridMultilevel"/>
    <w:tmpl w:val="B808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041A"/>
    <w:multiLevelType w:val="hybridMultilevel"/>
    <w:tmpl w:val="23B8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0BF6"/>
    <w:multiLevelType w:val="hybridMultilevel"/>
    <w:tmpl w:val="256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4289"/>
    <w:multiLevelType w:val="hybridMultilevel"/>
    <w:tmpl w:val="748C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5892"/>
    <w:multiLevelType w:val="hybridMultilevel"/>
    <w:tmpl w:val="53F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29C4"/>
    <w:multiLevelType w:val="hybridMultilevel"/>
    <w:tmpl w:val="ECD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082A"/>
    <w:multiLevelType w:val="hybridMultilevel"/>
    <w:tmpl w:val="B42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C0D76"/>
    <w:multiLevelType w:val="hybridMultilevel"/>
    <w:tmpl w:val="2B2A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61259"/>
    <w:multiLevelType w:val="hybridMultilevel"/>
    <w:tmpl w:val="292C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82FF5"/>
    <w:multiLevelType w:val="hybridMultilevel"/>
    <w:tmpl w:val="1A9A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A2482"/>
    <w:multiLevelType w:val="hybridMultilevel"/>
    <w:tmpl w:val="78B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0806"/>
    <w:rsid w:val="00014D27"/>
    <w:rsid w:val="00082E95"/>
    <w:rsid w:val="000954C1"/>
    <w:rsid w:val="000C182D"/>
    <w:rsid w:val="00187A57"/>
    <w:rsid w:val="001F11FE"/>
    <w:rsid w:val="002B1F89"/>
    <w:rsid w:val="002C0A97"/>
    <w:rsid w:val="002E3C89"/>
    <w:rsid w:val="0047740B"/>
    <w:rsid w:val="004952B1"/>
    <w:rsid w:val="004C532C"/>
    <w:rsid w:val="004F7E70"/>
    <w:rsid w:val="00537C1C"/>
    <w:rsid w:val="005C191C"/>
    <w:rsid w:val="00670815"/>
    <w:rsid w:val="00685CDF"/>
    <w:rsid w:val="006938A1"/>
    <w:rsid w:val="00697807"/>
    <w:rsid w:val="006C32E7"/>
    <w:rsid w:val="00765383"/>
    <w:rsid w:val="007E78E2"/>
    <w:rsid w:val="008E206A"/>
    <w:rsid w:val="00A00CEA"/>
    <w:rsid w:val="00A348F9"/>
    <w:rsid w:val="00A34929"/>
    <w:rsid w:val="00AC6E66"/>
    <w:rsid w:val="00B3004B"/>
    <w:rsid w:val="00B86CED"/>
    <w:rsid w:val="00BB535E"/>
    <w:rsid w:val="00BC2858"/>
    <w:rsid w:val="00BC4ECB"/>
    <w:rsid w:val="00BF286D"/>
    <w:rsid w:val="00BF6AE6"/>
    <w:rsid w:val="00BF73F4"/>
    <w:rsid w:val="00C627A0"/>
    <w:rsid w:val="00C66A61"/>
    <w:rsid w:val="00CE33EC"/>
    <w:rsid w:val="00D420DB"/>
    <w:rsid w:val="00D66FB9"/>
    <w:rsid w:val="00D90806"/>
    <w:rsid w:val="00DD1E9A"/>
    <w:rsid w:val="00E1442A"/>
    <w:rsid w:val="00E17EDC"/>
    <w:rsid w:val="00E83B7D"/>
    <w:rsid w:val="00EC2CE6"/>
    <w:rsid w:val="00FD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8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6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C0A9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Vipin Vashishtha</cp:lastModifiedBy>
  <cp:revision>13</cp:revision>
  <dcterms:created xsi:type="dcterms:W3CDTF">2016-07-16T06:51:00Z</dcterms:created>
  <dcterms:modified xsi:type="dcterms:W3CDTF">2016-08-21T05:00:00Z</dcterms:modified>
</cp:coreProperties>
</file>